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E1EC" w14:textId="05B1A667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("Sl.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("Sl. list CG - opštinski prop</w:t>
      </w:r>
      <w:r w:rsidR="006768F7" w:rsidRPr="00382F8D">
        <w:rPr>
          <w:rFonts w:ascii="Arial" w:hAnsi="Arial" w:cs="Arial"/>
          <w:szCs w:val="24"/>
        </w:rPr>
        <w:t>isi"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8B1B9B" w:rsidRPr="00382F8D">
        <w:rPr>
          <w:rFonts w:ascii="Arial" w:hAnsi="Arial" w:cs="Arial"/>
          <w:szCs w:val="24"/>
        </w:rPr>
        <w:t>1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Odluke o osnivanju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1D1978" w:rsidRPr="00382F8D">
        <w:rPr>
          <w:rFonts w:ascii="Arial" w:hAnsi="Arial" w:cs="Arial"/>
          <w:szCs w:val="24"/>
        </w:rPr>
        <w:t>“</w:t>
      </w:r>
      <w:r w:rsidR="008B1B9B" w:rsidRPr="00382F8D">
        <w:rPr>
          <w:rFonts w:ascii="Arial" w:hAnsi="Arial" w:cs="Arial"/>
          <w:szCs w:val="24"/>
        </w:rPr>
        <w:t>Biznis info centar</w:t>
      </w:r>
      <w:r w:rsidR="001D1978" w:rsidRPr="00382F8D">
        <w:rPr>
          <w:rFonts w:ascii="Arial" w:hAnsi="Arial" w:cs="Arial"/>
          <w:szCs w:val="24"/>
        </w:rPr>
        <w:t xml:space="preserve">“ Tivat (“Sl. list Crne Gore - opštinski propisi“, br. </w:t>
      </w:r>
      <w:r w:rsidR="008B1B9B" w:rsidRPr="00382F8D">
        <w:rPr>
          <w:rFonts w:ascii="Arial" w:hAnsi="Arial" w:cs="Arial"/>
          <w:szCs w:val="24"/>
        </w:rPr>
        <w:t>32</w:t>
      </w:r>
      <w:r w:rsidR="001D1978" w:rsidRPr="00382F8D">
        <w:rPr>
          <w:rFonts w:ascii="Arial" w:hAnsi="Arial" w:cs="Arial"/>
          <w:szCs w:val="24"/>
        </w:rPr>
        <w:t>/2</w:t>
      </w:r>
      <w:r w:rsidR="008B1B9B" w:rsidRPr="00382F8D">
        <w:rPr>
          <w:rFonts w:ascii="Arial" w:hAnsi="Arial" w:cs="Arial"/>
          <w:szCs w:val="24"/>
        </w:rPr>
        <w:t>3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5F3322">
        <w:rPr>
          <w:rFonts w:ascii="Arial" w:hAnsi="Arial" w:cs="Arial"/>
          <w:szCs w:val="24"/>
        </w:rPr>
        <w:t>29.02</w:t>
      </w:r>
      <w:r w:rsidR="0085636B" w:rsidRPr="00382F8D">
        <w:rPr>
          <w:rFonts w:ascii="Arial" w:hAnsi="Arial" w:cs="Arial"/>
          <w:szCs w:val="24"/>
        </w:rPr>
        <w:t>.202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382F8D" w:rsidRDefault="00990CB3" w:rsidP="00456F5C">
      <w:pPr>
        <w:rPr>
          <w:rFonts w:ascii="Arial" w:hAnsi="Arial" w:cs="Arial"/>
          <w:szCs w:val="24"/>
        </w:rPr>
      </w:pPr>
    </w:p>
    <w:p w14:paraId="0721AFF1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ODLUKU</w:t>
      </w:r>
    </w:p>
    <w:p w14:paraId="32677722" w14:textId="7B93B4A8" w:rsidR="00456F5C" w:rsidRPr="00382F8D" w:rsidRDefault="00456F5C" w:rsidP="004727DF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 xml:space="preserve">o </w:t>
      </w:r>
      <w:r w:rsidR="00B131DD" w:rsidRPr="00382F8D">
        <w:rPr>
          <w:rFonts w:ascii="Arial" w:hAnsi="Arial" w:cs="Arial"/>
          <w:b/>
          <w:szCs w:val="24"/>
        </w:rPr>
        <w:t xml:space="preserve"> davanju saglasnosti na Odluku </w:t>
      </w:r>
      <w:r w:rsidR="00D52FD8" w:rsidRPr="00382F8D">
        <w:rPr>
          <w:rFonts w:ascii="Arial" w:hAnsi="Arial" w:cs="Arial"/>
          <w:b/>
          <w:szCs w:val="24"/>
        </w:rPr>
        <w:t>O</w:t>
      </w:r>
      <w:r w:rsidR="00991CE1" w:rsidRPr="00382F8D">
        <w:rPr>
          <w:rFonts w:ascii="Arial" w:hAnsi="Arial" w:cs="Arial"/>
          <w:b/>
          <w:szCs w:val="24"/>
        </w:rPr>
        <w:t xml:space="preserve">dbora direktora </w:t>
      </w:r>
      <w:r w:rsidR="006C48F5" w:rsidRPr="00382F8D">
        <w:rPr>
          <w:rFonts w:ascii="Arial" w:hAnsi="Arial" w:cs="Arial"/>
          <w:b/>
          <w:szCs w:val="24"/>
        </w:rPr>
        <w:t>DOO „</w:t>
      </w:r>
      <w:r w:rsidR="008B1B9B" w:rsidRPr="00382F8D">
        <w:rPr>
          <w:rFonts w:ascii="Arial" w:hAnsi="Arial" w:cs="Arial"/>
          <w:b/>
          <w:szCs w:val="24"/>
        </w:rPr>
        <w:t>Biznis info centar</w:t>
      </w:r>
      <w:r w:rsidR="006C48F5" w:rsidRPr="00382F8D">
        <w:rPr>
          <w:rFonts w:ascii="Arial" w:hAnsi="Arial" w:cs="Arial"/>
          <w:b/>
          <w:szCs w:val="24"/>
        </w:rPr>
        <w:t xml:space="preserve">“ Tivat </w:t>
      </w:r>
      <w:r w:rsidR="00B131DD" w:rsidRPr="00382F8D">
        <w:rPr>
          <w:rFonts w:ascii="Arial" w:hAnsi="Arial" w:cs="Arial"/>
          <w:b/>
          <w:szCs w:val="24"/>
        </w:rPr>
        <w:t xml:space="preserve">o imenovanju </w:t>
      </w:r>
      <w:r w:rsidR="006C48F5" w:rsidRPr="00382F8D">
        <w:rPr>
          <w:rFonts w:ascii="Arial" w:hAnsi="Arial" w:cs="Arial"/>
          <w:b/>
          <w:szCs w:val="24"/>
        </w:rPr>
        <w:t>v</w:t>
      </w:r>
      <w:r w:rsidR="00990CB3" w:rsidRPr="00382F8D">
        <w:rPr>
          <w:rFonts w:ascii="Arial" w:hAnsi="Arial" w:cs="Arial"/>
          <w:b/>
          <w:szCs w:val="24"/>
        </w:rPr>
        <w:t xml:space="preserve">ršioca </w:t>
      </w:r>
      <w:r w:rsidR="006C48F5" w:rsidRPr="00382F8D">
        <w:rPr>
          <w:rFonts w:ascii="Arial" w:hAnsi="Arial" w:cs="Arial"/>
          <w:b/>
          <w:szCs w:val="24"/>
        </w:rPr>
        <w:t>d</w:t>
      </w:r>
      <w:r w:rsidR="00990CB3" w:rsidRPr="00382F8D">
        <w:rPr>
          <w:rFonts w:ascii="Arial" w:hAnsi="Arial" w:cs="Arial"/>
          <w:b/>
          <w:szCs w:val="24"/>
        </w:rPr>
        <w:t>užnosti</w:t>
      </w:r>
      <w:r w:rsidR="00F55C6A" w:rsidRPr="00382F8D">
        <w:rPr>
          <w:rFonts w:ascii="Arial" w:hAnsi="Arial" w:cs="Arial"/>
          <w:b/>
          <w:szCs w:val="24"/>
        </w:rPr>
        <w:t xml:space="preserve"> </w:t>
      </w:r>
      <w:r w:rsidR="00CF5B8D" w:rsidRPr="00382F8D">
        <w:rPr>
          <w:rFonts w:ascii="Arial" w:hAnsi="Arial" w:cs="Arial"/>
          <w:b/>
          <w:szCs w:val="24"/>
        </w:rPr>
        <w:t>I</w:t>
      </w:r>
      <w:r w:rsidR="00991CE1" w:rsidRPr="00382F8D">
        <w:rPr>
          <w:rFonts w:ascii="Arial" w:hAnsi="Arial" w:cs="Arial"/>
          <w:b/>
          <w:szCs w:val="24"/>
        </w:rPr>
        <w:t>zvršnog direktora</w:t>
      </w:r>
    </w:p>
    <w:p w14:paraId="4652313D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A37BB7D" w14:textId="77777777" w:rsidR="00456F5C" w:rsidRPr="00382F8D" w:rsidRDefault="00456F5C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Član 1</w:t>
      </w:r>
    </w:p>
    <w:p w14:paraId="27208B72" w14:textId="475E23FD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 xml:space="preserve">DOO </w:t>
      </w:r>
      <w:r w:rsidR="00D52FD8" w:rsidRPr="00382F8D">
        <w:rPr>
          <w:rFonts w:ascii="Arial" w:hAnsi="Arial" w:cs="Arial"/>
          <w:szCs w:val="24"/>
        </w:rPr>
        <w:t>„</w:t>
      </w:r>
      <w:r w:rsidR="008B1B9B" w:rsidRPr="00382F8D">
        <w:rPr>
          <w:rFonts w:ascii="Arial" w:hAnsi="Arial" w:cs="Arial"/>
          <w:szCs w:val="24"/>
        </w:rPr>
        <w:t>Biznis info centar</w:t>
      </w:r>
      <w:r w:rsidR="00D52FD8" w:rsidRPr="00382F8D">
        <w:rPr>
          <w:rFonts w:ascii="Arial" w:hAnsi="Arial" w:cs="Arial"/>
          <w:szCs w:val="24"/>
        </w:rPr>
        <w:t>“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D52FD8" w:rsidRPr="00382F8D">
        <w:rPr>
          <w:rFonts w:ascii="Arial" w:hAnsi="Arial" w:cs="Arial"/>
          <w:szCs w:val="24"/>
        </w:rPr>
        <w:t>07/24</w:t>
      </w:r>
      <w:r w:rsidRPr="00382F8D">
        <w:rPr>
          <w:rFonts w:ascii="Arial" w:hAnsi="Arial" w:cs="Arial"/>
          <w:szCs w:val="24"/>
        </w:rPr>
        <w:t xml:space="preserve"> od </w:t>
      </w:r>
      <w:r w:rsidR="00D52FD8" w:rsidRPr="00382F8D">
        <w:rPr>
          <w:rFonts w:ascii="Arial" w:hAnsi="Arial" w:cs="Arial"/>
          <w:szCs w:val="24"/>
        </w:rPr>
        <w:t>16.02</w:t>
      </w:r>
      <w:r w:rsidR="00990CB3" w:rsidRPr="00382F8D">
        <w:rPr>
          <w:rFonts w:ascii="Arial" w:hAnsi="Arial" w:cs="Arial"/>
          <w:szCs w:val="24"/>
        </w:rPr>
        <w:t>.2024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>kojom se za vršioca dužnosti izvršnog direktora 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>Milijan</w:t>
      </w:r>
      <w:r w:rsidR="00D52FD8" w:rsidRPr="00382F8D">
        <w:rPr>
          <w:rFonts w:ascii="Arial" w:hAnsi="Arial" w:cs="Arial"/>
          <w:szCs w:val="24"/>
        </w:rPr>
        <w:t>a</w:t>
      </w:r>
      <w:r w:rsidR="008B1B9B" w:rsidRPr="00382F8D">
        <w:rPr>
          <w:rFonts w:ascii="Arial" w:hAnsi="Arial" w:cs="Arial"/>
          <w:szCs w:val="24"/>
        </w:rPr>
        <w:t xml:space="preserve"> </w:t>
      </w:r>
      <w:r w:rsidR="00D52FD8" w:rsidRPr="00382F8D">
        <w:rPr>
          <w:rFonts w:ascii="Arial" w:hAnsi="Arial" w:cs="Arial"/>
          <w:szCs w:val="24"/>
        </w:rPr>
        <w:t>Dubak.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382F8D" w:rsidRDefault="001D1978" w:rsidP="00456F5C">
      <w:pPr>
        <w:jc w:val="center"/>
        <w:rPr>
          <w:rFonts w:ascii="Arial" w:hAnsi="Arial" w:cs="Arial"/>
          <w:b/>
          <w:szCs w:val="24"/>
        </w:rPr>
      </w:pPr>
      <w:r w:rsidRPr="00382F8D">
        <w:rPr>
          <w:rFonts w:ascii="Arial" w:hAnsi="Arial" w:cs="Arial"/>
          <w:b/>
          <w:szCs w:val="24"/>
        </w:rPr>
        <w:t>Č</w:t>
      </w:r>
      <w:r w:rsidR="00CF5B8D" w:rsidRPr="00382F8D">
        <w:rPr>
          <w:rFonts w:ascii="Arial" w:hAnsi="Arial" w:cs="Arial"/>
          <w:b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50605FFB" w14:textId="77777777" w:rsidR="003C2866" w:rsidRPr="006A1D3F" w:rsidRDefault="00036C65" w:rsidP="00036C65">
      <w:pPr>
        <w:rPr>
          <w:rFonts w:ascii="Arial" w:hAnsi="Arial" w:cs="Arial"/>
          <w:szCs w:val="24"/>
        </w:rPr>
      </w:pPr>
      <w:r w:rsidRPr="006A1D3F">
        <w:rPr>
          <w:rFonts w:ascii="Arial" w:hAnsi="Arial" w:cs="Arial"/>
          <w:szCs w:val="24"/>
        </w:rPr>
        <w:t>Broj:</w:t>
      </w:r>
      <w:r w:rsidR="0085636B" w:rsidRPr="006A1D3F">
        <w:rPr>
          <w:rFonts w:ascii="Arial" w:hAnsi="Arial" w:cs="Arial"/>
          <w:szCs w:val="24"/>
        </w:rPr>
        <w:t xml:space="preserve">  </w:t>
      </w:r>
      <w:r w:rsidR="003C2866" w:rsidRPr="006A1D3F">
        <w:rPr>
          <w:rFonts w:ascii="Arial" w:hAnsi="Arial" w:cs="Arial"/>
          <w:szCs w:val="24"/>
        </w:rPr>
        <w:t>03-040/24-36</w:t>
      </w:r>
    </w:p>
    <w:p w14:paraId="562A1D44" w14:textId="15D82E8D" w:rsidR="00036C65" w:rsidRPr="006A1D3F" w:rsidRDefault="00036C65" w:rsidP="00036C65">
      <w:pPr>
        <w:rPr>
          <w:rFonts w:ascii="Arial" w:hAnsi="Arial" w:cs="Arial"/>
          <w:szCs w:val="24"/>
        </w:rPr>
      </w:pPr>
      <w:r w:rsidRPr="006A1D3F">
        <w:rPr>
          <w:rFonts w:ascii="Arial" w:hAnsi="Arial" w:cs="Arial"/>
          <w:szCs w:val="24"/>
        </w:rPr>
        <w:t>Tivat,</w:t>
      </w:r>
      <w:r w:rsidR="006C48F5" w:rsidRPr="006A1D3F">
        <w:rPr>
          <w:rFonts w:ascii="Arial" w:hAnsi="Arial" w:cs="Arial"/>
          <w:szCs w:val="24"/>
        </w:rPr>
        <w:t xml:space="preserve"> </w:t>
      </w:r>
      <w:r w:rsidR="003C2866" w:rsidRPr="006A1D3F">
        <w:rPr>
          <w:rFonts w:ascii="Arial" w:hAnsi="Arial" w:cs="Arial"/>
          <w:szCs w:val="24"/>
        </w:rPr>
        <w:t>29.02.2024.</w:t>
      </w:r>
      <w:r w:rsidR="0085636B" w:rsidRPr="006A1D3F">
        <w:rPr>
          <w:rFonts w:ascii="Arial" w:hAnsi="Arial" w:cs="Arial"/>
          <w:szCs w:val="24"/>
        </w:rPr>
        <w:t>godine</w:t>
      </w:r>
    </w:p>
    <w:p w14:paraId="28B19591" w14:textId="77777777" w:rsidR="00036C65" w:rsidRPr="00382F8D" w:rsidRDefault="00036C65" w:rsidP="00036C65">
      <w:pPr>
        <w:rPr>
          <w:rFonts w:ascii="Arial" w:hAnsi="Arial" w:cs="Arial"/>
          <w:szCs w:val="24"/>
        </w:rPr>
      </w:pPr>
    </w:p>
    <w:p w14:paraId="3FC3A9AD" w14:textId="5D4A843F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Skupština opštine Tivat</w:t>
      </w:r>
    </w:p>
    <w:p w14:paraId="50512F0F" w14:textId="77777777" w:rsidR="00036C65" w:rsidRPr="00382F8D" w:rsidRDefault="00036C6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Predsjednik</w:t>
      </w:r>
    </w:p>
    <w:p w14:paraId="55872ACA" w14:textId="470C8102" w:rsidR="00036C65" w:rsidRPr="00382F8D" w:rsidRDefault="006C48F5" w:rsidP="00036C65">
      <w:pPr>
        <w:jc w:val="center"/>
        <w:rPr>
          <w:rFonts w:ascii="Arial" w:hAnsi="Arial" w:cs="Arial"/>
          <w:b/>
          <w:bCs/>
          <w:szCs w:val="24"/>
        </w:rPr>
      </w:pPr>
      <w:r w:rsidRPr="00382F8D">
        <w:rPr>
          <w:rFonts w:ascii="Arial" w:hAnsi="Arial" w:cs="Arial"/>
          <w:b/>
          <w:bCs/>
          <w:szCs w:val="24"/>
        </w:rPr>
        <w:t>mr Miljan Marković</w:t>
      </w:r>
    </w:p>
    <w:p w14:paraId="2854DB4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72E9A1D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549588EB" w14:textId="77777777" w:rsidR="00990CB3" w:rsidRPr="00382F8D" w:rsidRDefault="00990CB3" w:rsidP="00990CB3">
      <w:pPr>
        <w:jc w:val="center"/>
        <w:rPr>
          <w:rFonts w:ascii="Arial" w:hAnsi="Arial" w:cs="Arial"/>
          <w:szCs w:val="24"/>
        </w:rPr>
      </w:pPr>
    </w:p>
    <w:p w14:paraId="61682F9B" w14:textId="77777777" w:rsidR="00382F8D" w:rsidRPr="00382F8D" w:rsidRDefault="00382F8D" w:rsidP="00FD223B">
      <w:pPr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DB500D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C36A" w14:textId="77777777" w:rsidR="00DB500D" w:rsidRDefault="00DB500D" w:rsidP="00A6505B">
      <w:pPr>
        <w:spacing w:before="0" w:after="0" w:line="240" w:lineRule="auto"/>
      </w:pPr>
      <w:r>
        <w:separator/>
      </w:r>
    </w:p>
  </w:endnote>
  <w:endnote w:type="continuationSeparator" w:id="0">
    <w:p w14:paraId="45560950" w14:textId="77777777" w:rsidR="00DB500D" w:rsidRDefault="00DB500D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639D7" w14:textId="77777777" w:rsidR="00DB500D" w:rsidRDefault="00DB500D" w:rsidP="00A6505B">
      <w:pPr>
        <w:spacing w:before="0" w:after="0" w:line="240" w:lineRule="auto"/>
      </w:pPr>
      <w:r>
        <w:separator/>
      </w:r>
    </w:p>
  </w:footnote>
  <w:footnote w:type="continuationSeparator" w:id="0">
    <w:p w14:paraId="2258F623" w14:textId="77777777" w:rsidR="00DB500D" w:rsidRDefault="00DB500D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5596B"/>
    <w:rsid w:val="000575E6"/>
    <w:rsid w:val="00064C45"/>
    <w:rsid w:val="00071E3B"/>
    <w:rsid w:val="0007614B"/>
    <w:rsid w:val="000762DC"/>
    <w:rsid w:val="000A3A32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05219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A6DB5"/>
    <w:rsid w:val="003B0482"/>
    <w:rsid w:val="003C2866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79C3"/>
    <w:rsid w:val="004727DF"/>
    <w:rsid w:val="004B126E"/>
    <w:rsid w:val="004C076D"/>
    <w:rsid w:val="004E3DA7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3322"/>
    <w:rsid w:val="005F56D9"/>
    <w:rsid w:val="005F7642"/>
    <w:rsid w:val="00612213"/>
    <w:rsid w:val="0061580E"/>
    <w:rsid w:val="00623773"/>
    <w:rsid w:val="006250B1"/>
    <w:rsid w:val="00630A76"/>
    <w:rsid w:val="006739CA"/>
    <w:rsid w:val="006768F7"/>
    <w:rsid w:val="006A1D3F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2EDD"/>
    <w:rsid w:val="00827D42"/>
    <w:rsid w:val="008346AF"/>
    <w:rsid w:val="0085636B"/>
    <w:rsid w:val="008730B7"/>
    <w:rsid w:val="0088156B"/>
    <w:rsid w:val="00885190"/>
    <w:rsid w:val="008872DF"/>
    <w:rsid w:val="00895395"/>
    <w:rsid w:val="008A2822"/>
    <w:rsid w:val="008B0052"/>
    <w:rsid w:val="008B1A7F"/>
    <w:rsid w:val="008B1B9B"/>
    <w:rsid w:val="008B4B94"/>
    <w:rsid w:val="008C7F82"/>
    <w:rsid w:val="008D79EE"/>
    <w:rsid w:val="00900BF2"/>
    <w:rsid w:val="00902E6C"/>
    <w:rsid w:val="00907170"/>
    <w:rsid w:val="0090765C"/>
    <w:rsid w:val="00912204"/>
    <w:rsid w:val="00912E82"/>
    <w:rsid w:val="009130A0"/>
    <w:rsid w:val="00922A8D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F27FF"/>
    <w:rsid w:val="00AF5B03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57BC2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B500D"/>
    <w:rsid w:val="00DC4546"/>
    <w:rsid w:val="00DC5DF1"/>
    <w:rsid w:val="00DD6820"/>
    <w:rsid w:val="00DE2D21"/>
    <w:rsid w:val="00DF44E7"/>
    <w:rsid w:val="00DF60F7"/>
    <w:rsid w:val="00DF63AB"/>
    <w:rsid w:val="00E22AF5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22</cp:revision>
  <cp:lastPrinted>2024-03-04T07:37:00Z</cp:lastPrinted>
  <dcterms:created xsi:type="dcterms:W3CDTF">2022-06-22T06:11:00Z</dcterms:created>
  <dcterms:modified xsi:type="dcterms:W3CDTF">2024-03-04T07:37:00Z</dcterms:modified>
</cp:coreProperties>
</file>